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C" w:rsidRPr="00440AF6" w:rsidRDefault="005C32FC" w:rsidP="005C32F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0AF6">
        <w:rPr>
          <w:rFonts w:ascii="Arial" w:hAnsi="Arial" w:cs="Arial"/>
          <w:b/>
          <w:sz w:val="22"/>
          <w:szCs w:val="22"/>
        </w:rPr>
        <w:t>WRITTEN NOTIFICATION</w:t>
      </w:r>
    </w:p>
    <w:p w:rsidR="005C32FC" w:rsidRPr="00440AF6" w:rsidRDefault="005C32FC" w:rsidP="005C32FC">
      <w:pPr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This bulletin</w:t>
      </w:r>
      <w:r w:rsidR="00B66C85">
        <w:rPr>
          <w:rFonts w:ascii="Arial" w:hAnsi="Arial" w:cs="Arial"/>
          <w:sz w:val="22"/>
          <w:szCs w:val="22"/>
        </w:rPr>
        <w:t xml:space="preserve"> replaces Construction Bulletin 2010-12 and</w:t>
      </w:r>
      <w:r w:rsidRPr="00440AF6">
        <w:rPr>
          <w:rFonts w:ascii="Arial" w:hAnsi="Arial" w:cs="Arial"/>
          <w:sz w:val="22"/>
          <w:szCs w:val="22"/>
        </w:rPr>
        <w:t xml:space="preserve"> provides guidance on the use of Form 105.  It also </w:t>
      </w:r>
      <w:r w:rsidR="00AC42BC">
        <w:rPr>
          <w:rFonts w:ascii="Arial" w:hAnsi="Arial" w:cs="Arial"/>
          <w:sz w:val="22"/>
          <w:szCs w:val="22"/>
        </w:rPr>
        <w:t>replaces</w:t>
      </w:r>
      <w:r w:rsidRPr="00440AF6">
        <w:rPr>
          <w:rFonts w:ascii="Arial" w:hAnsi="Arial" w:cs="Arial"/>
          <w:sz w:val="22"/>
          <w:szCs w:val="22"/>
        </w:rPr>
        <w:t xml:space="preserve"> </w:t>
      </w:r>
      <w:r w:rsidR="00CC1037">
        <w:rPr>
          <w:rFonts w:ascii="Arial" w:hAnsi="Arial" w:cs="Arial"/>
          <w:sz w:val="22"/>
          <w:szCs w:val="22"/>
        </w:rPr>
        <w:t>S</w:t>
      </w:r>
      <w:r w:rsidRPr="00440AF6">
        <w:rPr>
          <w:rFonts w:ascii="Arial" w:hAnsi="Arial" w:cs="Arial"/>
          <w:sz w:val="22"/>
          <w:szCs w:val="22"/>
        </w:rPr>
        <w:t>ection 120.3.1</w:t>
      </w:r>
      <w:r w:rsidR="00CC1037">
        <w:rPr>
          <w:rFonts w:ascii="Arial" w:hAnsi="Arial" w:cs="Arial"/>
          <w:sz w:val="22"/>
          <w:szCs w:val="22"/>
        </w:rPr>
        <w:t xml:space="preserve"> of the Construction Manual</w:t>
      </w:r>
      <w:r w:rsidR="00EB7B97">
        <w:rPr>
          <w:rFonts w:ascii="Arial" w:hAnsi="Arial" w:cs="Arial"/>
          <w:sz w:val="22"/>
          <w:szCs w:val="22"/>
        </w:rPr>
        <w:t xml:space="preserve"> (CM)</w:t>
      </w:r>
      <w:r w:rsidRPr="00440AF6">
        <w:rPr>
          <w:rFonts w:ascii="Arial" w:hAnsi="Arial" w:cs="Arial"/>
          <w:sz w:val="22"/>
          <w:szCs w:val="22"/>
        </w:rPr>
        <w:t xml:space="preserve"> with more complete guidance on communication by letter.</w:t>
      </w:r>
    </w:p>
    <w:p w:rsidR="00AD150D" w:rsidRPr="00440AF6" w:rsidRDefault="00AD150D" w:rsidP="005C32FC">
      <w:pPr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 xml:space="preserve">The CDOT specifications use the term “in writing” or other similar terms when referring to the Project Engineer communicating a decision or project information to the Contractor </w:t>
      </w:r>
      <w:r w:rsidR="00AC42BC">
        <w:rPr>
          <w:rFonts w:ascii="Arial" w:hAnsi="Arial" w:cs="Arial"/>
          <w:sz w:val="22"/>
          <w:szCs w:val="22"/>
        </w:rPr>
        <w:t>according to</w:t>
      </w:r>
      <w:r w:rsidR="00AC42BC" w:rsidRPr="00440AF6">
        <w:rPr>
          <w:rFonts w:ascii="Arial" w:hAnsi="Arial" w:cs="Arial"/>
          <w:sz w:val="22"/>
          <w:szCs w:val="22"/>
        </w:rPr>
        <w:t xml:space="preserve"> </w:t>
      </w:r>
      <w:r w:rsidRPr="00440AF6">
        <w:rPr>
          <w:rFonts w:ascii="Arial" w:hAnsi="Arial" w:cs="Arial"/>
          <w:sz w:val="22"/>
          <w:szCs w:val="22"/>
        </w:rPr>
        <w:t xml:space="preserve">the Contract.  </w:t>
      </w:r>
    </w:p>
    <w:p w:rsidR="00AD150D" w:rsidRPr="00440AF6" w:rsidRDefault="00AD150D" w:rsidP="005C32FC">
      <w:pPr>
        <w:spacing w:after="120"/>
        <w:rPr>
          <w:rFonts w:ascii="Arial" w:hAnsi="Arial" w:cs="Arial"/>
          <w:color w:val="231F20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For example subsection 208.</w:t>
      </w:r>
      <w:r w:rsidR="007D5D75">
        <w:rPr>
          <w:rFonts w:ascii="Arial" w:hAnsi="Arial" w:cs="Arial"/>
          <w:sz w:val="22"/>
          <w:szCs w:val="22"/>
        </w:rPr>
        <w:t>09</w:t>
      </w:r>
      <w:r w:rsidR="007D5D75" w:rsidRPr="00440AF6">
        <w:rPr>
          <w:rFonts w:ascii="Arial" w:hAnsi="Arial" w:cs="Arial"/>
          <w:sz w:val="22"/>
          <w:szCs w:val="22"/>
        </w:rPr>
        <w:t xml:space="preserve"> </w:t>
      </w:r>
      <w:r w:rsidRPr="00440AF6">
        <w:rPr>
          <w:rFonts w:ascii="Arial" w:hAnsi="Arial" w:cs="Arial"/>
          <w:sz w:val="22"/>
          <w:szCs w:val="22"/>
        </w:rPr>
        <w:t xml:space="preserve">of the </w:t>
      </w:r>
      <w:r w:rsidR="007D5D75">
        <w:rPr>
          <w:rFonts w:ascii="Arial" w:hAnsi="Arial" w:cs="Arial"/>
          <w:sz w:val="22"/>
          <w:szCs w:val="22"/>
        </w:rPr>
        <w:t xml:space="preserve">2011 </w:t>
      </w:r>
      <w:r w:rsidR="0003670F" w:rsidRPr="00440AF6">
        <w:rPr>
          <w:rFonts w:ascii="Arial" w:hAnsi="Arial" w:cs="Arial"/>
          <w:sz w:val="22"/>
          <w:szCs w:val="22"/>
        </w:rPr>
        <w:t xml:space="preserve">Standard </w:t>
      </w:r>
      <w:r w:rsidR="0003670F">
        <w:rPr>
          <w:rFonts w:ascii="Arial" w:hAnsi="Arial" w:cs="Arial"/>
          <w:sz w:val="22"/>
          <w:szCs w:val="22"/>
        </w:rPr>
        <w:t>Specifications</w:t>
      </w:r>
      <w:r w:rsidRPr="00440AF6">
        <w:rPr>
          <w:rFonts w:ascii="Arial" w:hAnsi="Arial" w:cs="Arial"/>
          <w:sz w:val="22"/>
          <w:szCs w:val="22"/>
        </w:rPr>
        <w:t xml:space="preserve"> states: </w:t>
      </w:r>
      <w:r w:rsidR="007D5D75" w:rsidRPr="007D5D75">
        <w:rPr>
          <w:rFonts w:ascii="Arial" w:hAnsi="Arial" w:cs="Arial"/>
          <w:bCs/>
          <w:i/>
          <w:color w:val="231F20"/>
          <w:sz w:val="22"/>
          <w:szCs w:val="22"/>
        </w:rPr>
        <w:t>The Engineer will immediately notify the Contractor in writing of each incident of failure to perform erosion control in accordance with the CDPS-SCP, including, but not limited to items (1) through (14) above.</w:t>
      </w:r>
    </w:p>
    <w:p w:rsidR="00AD150D" w:rsidRPr="00440AF6" w:rsidRDefault="00AD150D" w:rsidP="005C32FC">
      <w:pPr>
        <w:tabs>
          <w:tab w:val="left" w:pos="4520"/>
        </w:tabs>
        <w:autoSpaceDE w:val="0"/>
        <w:autoSpaceDN w:val="0"/>
        <w:adjustRightInd w:val="0"/>
        <w:spacing w:after="120"/>
        <w:rPr>
          <w:rFonts w:ascii="Arial" w:hAnsi="Arial" w:cs="Arial"/>
          <w:color w:val="231F20"/>
          <w:sz w:val="22"/>
          <w:szCs w:val="22"/>
        </w:rPr>
      </w:pPr>
      <w:r w:rsidRPr="00440AF6">
        <w:rPr>
          <w:rFonts w:ascii="Arial" w:hAnsi="Arial" w:cs="Arial"/>
          <w:color w:val="231F20"/>
          <w:sz w:val="22"/>
          <w:szCs w:val="22"/>
        </w:rPr>
        <w:t>Or</w:t>
      </w:r>
      <w:r w:rsidRPr="00440AF6">
        <w:rPr>
          <w:rFonts w:ascii="Arial" w:hAnsi="Arial" w:cs="Arial"/>
          <w:color w:val="231F20"/>
          <w:sz w:val="22"/>
          <w:szCs w:val="22"/>
        </w:rPr>
        <w:tab/>
      </w:r>
    </w:p>
    <w:p w:rsidR="00AD150D" w:rsidRPr="00440AF6" w:rsidRDefault="00AD150D" w:rsidP="005C32FC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231F20"/>
          <w:sz w:val="22"/>
          <w:szCs w:val="22"/>
        </w:rPr>
      </w:pPr>
      <w:r w:rsidRPr="00440AF6">
        <w:rPr>
          <w:rFonts w:ascii="Arial" w:hAnsi="Arial" w:cs="Arial"/>
          <w:color w:val="231F20"/>
          <w:sz w:val="22"/>
          <w:szCs w:val="22"/>
        </w:rPr>
        <w:t xml:space="preserve">Subsection 108.03 of the Standard Specifications states: </w:t>
      </w:r>
      <w:r w:rsidRPr="00440AF6">
        <w:rPr>
          <w:rFonts w:ascii="Arial" w:hAnsi="Arial" w:cs="Arial"/>
          <w:i/>
          <w:color w:val="231F20"/>
          <w:sz w:val="22"/>
          <w:szCs w:val="22"/>
        </w:rPr>
        <w:t>When accepted by the Engineer in writing, the revised schedule shall become the Project Schedule.</w:t>
      </w:r>
    </w:p>
    <w:p w:rsidR="00AD150D" w:rsidRPr="00440AF6" w:rsidRDefault="00AD150D" w:rsidP="005C32FC">
      <w:pPr>
        <w:spacing w:after="120"/>
        <w:rPr>
          <w:rFonts w:ascii="Arial" w:hAnsi="Arial" w:cs="Arial"/>
          <w:b/>
          <w:sz w:val="22"/>
          <w:szCs w:val="22"/>
        </w:rPr>
      </w:pPr>
      <w:r w:rsidRPr="00440AF6">
        <w:rPr>
          <w:rFonts w:ascii="Arial" w:hAnsi="Arial" w:cs="Arial"/>
          <w:b/>
          <w:sz w:val="22"/>
          <w:szCs w:val="22"/>
        </w:rPr>
        <w:t>Proper Use of Form 105 – Speed Memo</w:t>
      </w:r>
    </w:p>
    <w:p w:rsidR="00AD150D" w:rsidRPr="00440AF6" w:rsidRDefault="00AD150D" w:rsidP="00AC42BC">
      <w:pPr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 xml:space="preserve">Speed Memo is to be used </w:t>
      </w:r>
      <w:r w:rsidR="00EB7B97">
        <w:rPr>
          <w:rFonts w:ascii="Arial" w:hAnsi="Arial" w:cs="Arial"/>
          <w:sz w:val="22"/>
          <w:szCs w:val="22"/>
        </w:rPr>
        <w:t>as described in Section 120.4 of the CM</w:t>
      </w:r>
      <w:r w:rsidRPr="00440AF6">
        <w:rPr>
          <w:rFonts w:ascii="Arial" w:hAnsi="Arial" w:cs="Arial"/>
          <w:sz w:val="22"/>
          <w:szCs w:val="22"/>
        </w:rPr>
        <w:t>:</w:t>
      </w:r>
    </w:p>
    <w:p w:rsidR="00AD150D" w:rsidRPr="00440AF6" w:rsidRDefault="00AD150D" w:rsidP="00AC42BC">
      <w:pPr>
        <w:autoSpaceDE w:val="0"/>
        <w:autoSpaceDN w:val="0"/>
        <w:adjustRightInd w:val="0"/>
        <w:spacing w:after="120" w:line="264" w:lineRule="auto"/>
        <w:ind w:left="360"/>
        <w:rPr>
          <w:rFonts w:ascii="Arial" w:hAnsi="Arial" w:cs="Arial"/>
          <w:i/>
          <w:sz w:val="22"/>
          <w:szCs w:val="22"/>
        </w:rPr>
      </w:pPr>
      <w:r w:rsidRPr="00440AF6">
        <w:rPr>
          <w:rFonts w:ascii="Arial" w:hAnsi="Arial" w:cs="Arial"/>
          <w:i/>
          <w:sz w:val="22"/>
          <w:szCs w:val="22"/>
        </w:rPr>
        <w:t>Use Form 105 – Speed Memo to document:</w:t>
      </w:r>
    </w:p>
    <w:p w:rsidR="00AD150D" w:rsidRPr="00440AF6" w:rsidRDefault="00AD150D" w:rsidP="00AC42B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4" w:lineRule="auto"/>
        <w:rPr>
          <w:rFonts w:ascii="Arial" w:hAnsi="Arial" w:cs="Arial"/>
          <w:i/>
          <w:sz w:val="22"/>
          <w:szCs w:val="22"/>
        </w:rPr>
      </w:pPr>
      <w:r w:rsidRPr="00440AF6">
        <w:rPr>
          <w:rFonts w:ascii="Arial" w:hAnsi="Arial" w:cs="Arial"/>
          <w:i/>
          <w:sz w:val="22"/>
          <w:szCs w:val="22"/>
        </w:rPr>
        <w:t>directions and interpretations given the Contractor;</w:t>
      </w:r>
    </w:p>
    <w:p w:rsidR="00AD150D" w:rsidRPr="00440AF6" w:rsidRDefault="00AD150D" w:rsidP="00AC42B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4" w:lineRule="auto"/>
        <w:rPr>
          <w:rFonts w:ascii="Arial" w:hAnsi="Arial" w:cs="Arial"/>
          <w:i/>
          <w:sz w:val="22"/>
          <w:szCs w:val="22"/>
        </w:rPr>
      </w:pPr>
      <w:r w:rsidRPr="00440AF6">
        <w:rPr>
          <w:rFonts w:ascii="Arial" w:hAnsi="Arial" w:cs="Arial"/>
          <w:i/>
          <w:sz w:val="22"/>
          <w:szCs w:val="22"/>
        </w:rPr>
        <w:t>instructions to Contractor for work formalized later with a change order;</w:t>
      </w:r>
    </w:p>
    <w:p w:rsidR="00AD150D" w:rsidRPr="00440AF6" w:rsidRDefault="00AD150D" w:rsidP="00AC42B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4" w:lineRule="auto"/>
        <w:rPr>
          <w:rFonts w:ascii="Arial" w:hAnsi="Arial" w:cs="Arial"/>
          <w:i/>
          <w:sz w:val="22"/>
          <w:szCs w:val="22"/>
        </w:rPr>
      </w:pPr>
      <w:r w:rsidRPr="00440AF6">
        <w:rPr>
          <w:rFonts w:ascii="Arial" w:hAnsi="Arial" w:cs="Arial"/>
          <w:i/>
          <w:sz w:val="22"/>
          <w:szCs w:val="22"/>
        </w:rPr>
        <w:t>agreements between the Project Engineer and the Contractor; and</w:t>
      </w:r>
    </w:p>
    <w:p w:rsidR="00AD150D" w:rsidRPr="00440AF6" w:rsidRDefault="00AD150D" w:rsidP="005C32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i/>
          <w:sz w:val="22"/>
          <w:szCs w:val="22"/>
        </w:rPr>
      </w:pPr>
      <w:proofErr w:type="gramStart"/>
      <w:r w:rsidRPr="00440AF6">
        <w:rPr>
          <w:rFonts w:ascii="Arial" w:hAnsi="Arial" w:cs="Arial"/>
          <w:i/>
          <w:sz w:val="22"/>
          <w:szCs w:val="22"/>
        </w:rPr>
        <w:t>transmittal</w:t>
      </w:r>
      <w:proofErr w:type="gramEnd"/>
      <w:r w:rsidRPr="00440AF6">
        <w:rPr>
          <w:rFonts w:ascii="Arial" w:hAnsi="Arial" w:cs="Arial"/>
          <w:i/>
          <w:sz w:val="22"/>
          <w:szCs w:val="22"/>
        </w:rPr>
        <w:t xml:space="preserve"> of project documents and other project information</w:t>
      </w:r>
      <w:r w:rsidR="00AC42BC">
        <w:rPr>
          <w:rFonts w:ascii="Arial" w:hAnsi="Arial" w:cs="Arial"/>
          <w:i/>
          <w:sz w:val="22"/>
          <w:szCs w:val="22"/>
        </w:rPr>
        <w:t>.</w:t>
      </w:r>
      <w:r w:rsidRPr="00440AF6">
        <w:rPr>
          <w:rFonts w:ascii="Arial" w:hAnsi="Arial" w:cs="Arial"/>
          <w:i/>
          <w:sz w:val="22"/>
          <w:szCs w:val="22"/>
        </w:rPr>
        <w:t xml:space="preserve"> </w:t>
      </w:r>
      <w:r w:rsidR="00AC42BC">
        <w:rPr>
          <w:rFonts w:ascii="Arial" w:hAnsi="Arial" w:cs="Arial"/>
          <w:sz w:val="22"/>
          <w:szCs w:val="22"/>
        </w:rPr>
        <w:t>(This includes transmitting information</w:t>
      </w:r>
      <w:r w:rsidRPr="00AC42BC">
        <w:rPr>
          <w:rFonts w:ascii="Arial" w:hAnsi="Arial" w:cs="Arial"/>
          <w:sz w:val="22"/>
          <w:szCs w:val="22"/>
        </w:rPr>
        <w:t xml:space="preserve"> to the </w:t>
      </w:r>
      <w:r w:rsidR="00AC42BC">
        <w:rPr>
          <w:rFonts w:ascii="Arial" w:hAnsi="Arial" w:cs="Arial"/>
          <w:sz w:val="22"/>
          <w:szCs w:val="22"/>
        </w:rPr>
        <w:t>C</w:t>
      </w:r>
      <w:r w:rsidRPr="00AC42BC">
        <w:rPr>
          <w:rFonts w:ascii="Arial" w:hAnsi="Arial" w:cs="Arial"/>
          <w:sz w:val="22"/>
          <w:szCs w:val="22"/>
        </w:rPr>
        <w:t>ontractor, internal CDOT staff</w:t>
      </w:r>
      <w:r w:rsidR="00AC42BC">
        <w:rPr>
          <w:rFonts w:ascii="Arial" w:hAnsi="Arial" w:cs="Arial"/>
          <w:sz w:val="22"/>
          <w:szCs w:val="22"/>
        </w:rPr>
        <w:t>,</w:t>
      </w:r>
      <w:r w:rsidRPr="00AC42BC">
        <w:rPr>
          <w:rFonts w:ascii="Arial" w:hAnsi="Arial" w:cs="Arial"/>
          <w:sz w:val="22"/>
          <w:szCs w:val="22"/>
        </w:rPr>
        <w:t xml:space="preserve"> and consultants working on the project.</w:t>
      </w:r>
      <w:r w:rsidR="00EB7B97">
        <w:rPr>
          <w:rFonts w:ascii="Arial" w:hAnsi="Arial" w:cs="Arial"/>
          <w:sz w:val="22"/>
          <w:szCs w:val="22"/>
        </w:rPr>
        <w:t>)</w:t>
      </w:r>
    </w:p>
    <w:p w:rsidR="00F34659" w:rsidRDefault="00AC42BC" w:rsidP="00EB7B97">
      <w:pPr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 xml:space="preserve">Example:  Failing to notify the Contractor on a Form 105 in accordance with subsection 208.09 of the December 23, 2008 </w:t>
      </w:r>
      <w:r w:rsidR="001C4926" w:rsidRPr="00440AF6">
        <w:rPr>
          <w:rFonts w:ascii="Arial" w:hAnsi="Arial" w:cs="Arial"/>
          <w:sz w:val="22"/>
          <w:szCs w:val="22"/>
        </w:rPr>
        <w:t>standard special provision</w:t>
      </w:r>
      <w:r w:rsidR="002B7D43">
        <w:rPr>
          <w:rFonts w:ascii="Arial" w:hAnsi="Arial" w:cs="Arial"/>
          <w:sz w:val="22"/>
          <w:szCs w:val="22"/>
        </w:rPr>
        <w:t>,</w:t>
      </w:r>
      <w:r w:rsidRPr="00440AF6">
        <w:rPr>
          <w:rFonts w:ascii="Arial" w:hAnsi="Arial" w:cs="Arial"/>
          <w:sz w:val="22"/>
          <w:szCs w:val="22"/>
        </w:rPr>
        <w:t xml:space="preserve"> the August 26, 2010 </w:t>
      </w:r>
      <w:r w:rsidR="001C4926" w:rsidRPr="00440AF6">
        <w:rPr>
          <w:rFonts w:ascii="Arial" w:hAnsi="Arial" w:cs="Arial"/>
          <w:sz w:val="22"/>
          <w:szCs w:val="22"/>
        </w:rPr>
        <w:t>standard special provision</w:t>
      </w:r>
      <w:r w:rsidR="002B7D43">
        <w:rPr>
          <w:rFonts w:ascii="Arial" w:hAnsi="Arial" w:cs="Arial"/>
          <w:sz w:val="22"/>
          <w:szCs w:val="22"/>
        </w:rPr>
        <w:t xml:space="preserve">, or the 2011 </w:t>
      </w:r>
      <w:r w:rsidR="002B7D43" w:rsidRPr="002B7D43">
        <w:rPr>
          <w:rFonts w:ascii="Arial" w:hAnsi="Arial" w:cs="Arial"/>
          <w:i/>
          <w:sz w:val="22"/>
          <w:szCs w:val="22"/>
        </w:rPr>
        <w:t>Standard Specifications</w:t>
      </w:r>
      <w:r w:rsidRPr="00440AF6">
        <w:rPr>
          <w:rFonts w:ascii="Arial" w:hAnsi="Arial" w:cs="Arial"/>
          <w:sz w:val="22"/>
          <w:szCs w:val="22"/>
        </w:rPr>
        <w:t xml:space="preserve"> is being viewed by CDPHE as a non-compliance issue.  For instances relating to erosion control where action needs to be taken by the Contractor, the Project Engineer should prepare and issue a CDOT Form 105 to give the appropriate direction to the Contractor for correcting the noted deficiencies and place a copy in the project file and the SWMP notebook.</w:t>
      </w:r>
    </w:p>
    <w:p w:rsidR="00AC42BC" w:rsidRPr="00440AF6" w:rsidRDefault="00F34659" w:rsidP="00EB7B9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Revision of Section 120.3.1 of the CM</w:t>
      </w:r>
      <w:r w:rsidR="00AC42BC" w:rsidRPr="00440AF6">
        <w:rPr>
          <w:rFonts w:ascii="Arial" w:hAnsi="Arial" w:cs="Arial"/>
          <w:sz w:val="22"/>
          <w:szCs w:val="22"/>
        </w:rPr>
        <w:t xml:space="preserve"> </w:t>
      </w:r>
    </w:p>
    <w:p w:rsidR="00AD150D" w:rsidRPr="00440AF6" w:rsidRDefault="005C32FC" w:rsidP="005C32FC">
      <w:pPr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 xml:space="preserve">Replace </w:t>
      </w:r>
      <w:r w:rsidR="00AD150D" w:rsidRPr="00440AF6">
        <w:rPr>
          <w:rFonts w:ascii="Arial" w:hAnsi="Arial" w:cs="Arial"/>
          <w:sz w:val="22"/>
          <w:szCs w:val="22"/>
        </w:rPr>
        <w:t xml:space="preserve">Section 120.3.1 of the Construction Manual </w:t>
      </w:r>
      <w:r w:rsidRPr="00440AF6">
        <w:rPr>
          <w:rFonts w:ascii="Arial" w:hAnsi="Arial" w:cs="Arial"/>
          <w:sz w:val="22"/>
          <w:szCs w:val="22"/>
        </w:rPr>
        <w:t>with the following</w:t>
      </w:r>
      <w:r w:rsidR="00AD150D" w:rsidRPr="00440AF6">
        <w:rPr>
          <w:rFonts w:ascii="Arial" w:hAnsi="Arial" w:cs="Arial"/>
          <w:sz w:val="22"/>
          <w:szCs w:val="22"/>
        </w:rPr>
        <w:t>:</w:t>
      </w:r>
    </w:p>
    <w:p w:rsidR="00AD150D" w:rsidRPr="00440AF6" w:rsidRDefault="00AD150D" w:rsidP="005C32F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440AF6">
        <w:rPr>
          <w:rFonts w:ascii="Arial" w:hAnsi="Arial" w:cs="Arial"/>
          <w:b/>
          <w:bCs/>
          <w:sz w:val="22"/>
          <w:szCs w:val="22"/>
        </w:rPr>
        <w:t>120.3.1 Letters</w:t>
      </w:r>
    </w:p>
    <w:p w:rsidR="00AD150D" w:rsidRPr="00440AF6" w:rsidRDefault="00AD150D" w:rsidP="00440AF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Letters should be prepared on CDOT letterhead.</w:t>
      </w:r>
    </w:p>
    <w:p w:rsidR="00AD150D" w:rsidRPr="00440AF6" w:rsidRDefault="00AD150D" w:rsidP="00AC42B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ab/>
        <w:t>Use Letters to document the following:</w:t>
      </w:r>
    </w:p>
    <w:p w:rsidR="00AD150D" w:rsidRPr="00440AF6" w:rsidRDefault="00AD150D" w:rsidP="00440A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Partial or Final Acceptance</w:t>
      </w:r>
    </w:p>
    <w:p w:rsidR="00AD150D" w:rsidRPr="00440AF6" w:rsidRDefault="00AD150D" w:rsidP="00440A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Dispute or Claim decisions</w:t>
      </w:r>
    </w:p>
    <w:p w:rsidR="00AD150D" w:rsidRPr="00440AF6" w:rsidRDefault="00AD150D" w:rsidP="00440A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Written Notice of intent to default</w:t>
      </w:r>
    </w:p>
    <w:p w:rsidR="00AD150D" w:rsidRPr="00440AF6" w:rsidRDefault="00AD150D" w:rsidP="00440A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>Written Contract Termination Notice</w:t>
      </w:r>
    </w:p>
    <w:p w:rsidR="00AD150D" w:rsidRPr="00440AF6" w:rsidRDefault="00AD150D" w:rsidP="005C32FC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40AF6">
        <w:rPr>
          <w:rFonts w:ascii="Arial" w:hAnsi="Arial" w:cs="Arial"/>
          <w:sz w:val="22"/>
          <w:szCs w:val="22"/>
        </w:rPr>
        <w:t xml:space="preserve">Complex issues involved in Contract performance that require </w:t>
      </w:r>
      <w:r w:rsidR="00CA3F00">
        <w:rPr>
          <w:rFonts w:ascii="Arial" w:hAnsi="Arial" w:cs="Arial"/>
          <w:sz w:val="22"/>
          <w:szCs w:val="22"/>
        </w:rPr>
        <w:t>lengthy</w:t>
      </w:r>
      <w:r w:rsidR="00CA3F00" w:rsidRPr="00440AF6">
        <w:rPr>
          <w:rFonts w:ascii="Arial" w:hAnsi="Arial" w:cs="Arial"/>
          <w:sz w:val="22"/>
          <w:szCs w:val="22"/>
        </w:rPr>
        <w:t xml:space="preserve"> </w:t>
      </w:r>
      <w:r w:rsidRPr="00440AF6">
        <w:rPr>
          <w:rFonts w:ascii="Arial" w:hAnsi="Arial" w:cs="Arial"/>
          <w:sz w:val="22"/>
          <w:szCs w:val="22"/>
        </w:rPr>
        <w:t>responses</w:t>
      </w:r>
    </w:p>
    <w:p w:rsidR="00AD150D" w:rsidRPr="00440AF6" w:rsidRDefault="00AD150D" w:rsidP="00AC42BC">
      <w:pPr>
        <w:spacing w:after="120"/>
        <w:rPr>
          <w:rFonts w:ascii="Arial" w:hAnsi="Arial" w:cs="Arial"/>
          <w:sz w:val="22"/>
          <w:szCs w:val="22"/>
        </w:rPr>
      </w:pPr>
    </w:p>
    <w:sectPr w:rsidR="00AD150D" w:rsidRPr="00440AF6" w:rsidSect="00F71829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9B" w:rsidRDefault="00850F9B">
      <w:r>
        <w:separator/>
      </w:r>
    </w:p>
  </w:endnote>
  <w:endnote w:type="continuationSeparator" w:id="0">
    <w:p w:rsidR="00850F9B" w:rsidRDefault="0085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9B" w:rsidRDefault="00850F9B">
      <w:r>
        <w:separator/>
      </w:r>
    </w:p>
  </w:footnote>
  <w:footnote w:type="continuationSeparator" w:id="0">
    <w:p w:rsidR="00850F9B" w:rsidRDefault="0085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0A0"/>
    </w:tblPr>
    <w:tblGrid>
      <w:gridCol w:w="3168"/>
      <w:gridCol w:w="2430"/>
      <w:gridCol w:w="4698"/>
    </w:tblGrid>
    <w:tr w:rsidR="00AD150D" w:rsidRPr="00A550E8" w:rsidTr="00350552">
      <w:tc>
        <w:tcPr>
          <w:tcW w:w="3168" w:type="dxa"/>
          <w:tcBorders>
            <w:top w:val="thinThickSmallGap" w:sz="24" w:space="0" w:color="auto"/>
          </w:tcBorders>
          <w:vAlign w:val="center"/>
        </w:tcPr>
        <w:p w:rsidR="00AD150D" w:rsidRPr="00A550E8" w:rsidRDefault="00AD150D" w:rsidP="00AF44E2">
          <w:pPr>
            <w:jc w:val="center"/>
          </w:pPr>
          <w:r w:rsidRPr="00A550E8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05pt;height:45.15pt" o:ole="" fillcolor="window">
                <v:imagedata r:id="rId1" o:title=""/>
              </v:shape>
              <o:OLEObject Type="Embed" ProgID="Word.Picture.8" ShapeID="_x0000_i1025" DrawAspect="Content" ObjectID="_1360133427" r:id="rId2"/>
            </w:object>
          </w:r>
        </w:p>
      </w:tc>
      <w:tc>
        <w:tcPr>
          <w:tcW w:w="7128" w:type="dxa"/>
          <w:gridSpan w:val="2"/>
          <w:tcBorders>
            <w:top w:val="thinThickSmallGap" w:sz="24" w:space="0" w:color="auto"/>
          </w:tcBorders>
          <w:vAlign w:val="center"/>
        </w:tcPr>
        <w:p w:rsidR="00AD150D" w:rsidRPr="00A550E8" w:rsidRDefault="00AD150D" w:rsidP="00AF44E2">
          <w:pPr>
            <w:jc w:val="center"/>
          </w:pPr>
          <w:r w:rsidRPr="00A550E8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AD150D" w:rsidRPr="00A550E8" w:rsidTr="00B57C04">
      <w:trPr>
        <w:cantSplit/>
        <w:trHeight w:val="144"/>
      </w:trPr>
      <w:tc>
        <w:tcPr>
          <w:tcW w:w="10296" w:type="dxa"/>
          <w:gridSpan w:val="3"/>
        </w:tcPr>
        <w:p w:rsidR="00AD150D" w:rsidRPr="00A550E8" w:rsidRDefault="00AD150D" w:rsidP="00F71829"/>
      </w:tc>
    </w:tr>
    <w:tr w:rsidR="00AD150D" w:rsidRPr="00A550E8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AD150D" w:rsidRPr="00A550E8" w:rsidRDefault="00AD150D" w:rsidP="003957C4">
          <w:pPr>
            <w:rPr>
              <w:rFonts w:ascii="Arial" w:hAnsi="Arial" w:cs="Arial"/>
              <w:b/>
            </w:rPr>
          </w:pPr>
          <w:r w:rsidRPr="00A550E8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AD150D" w:rsidRPr="00A550E8" w:rsidRDefault="00AD150D" w:rsidP="003957C4">
          <w:pPr>
            <w:rPr>
              <w:rFonts w:ascii="Arial" w:hAnsi="Arial" w:cs="Arial"/>
              <w:b/>
              <w:sz w:val="23"/>
              <w:szCs w:val="23"/>
            </w:rPr>
          </w:pPr>
          <w:r w:rsidRPr="00A550E8">
            <w:rPr>
              <w:rFonts w:ascii="Arial" w:hAnsi="Arial" w:cs="Arial"/>
              <w:b/>
              <w:sz w:val="23"/>
              <w:szCs w:val="23"/>
            </w:rPr>
            <w:t>Written Notification</w:t>
          </w:r>
        </w:p>
      </w:tc>
    </w:tr>
    <w:tr w:rsidR="00AD150D" w:rsidRPr="00A550E8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AD150D" w:rsidRPr="00A550E8" w:rsidRDefault="00AD150D" w:rsidP="003957C4">
          <w:pPr>
            <w:rPr>
              <w:rFonts w:ascii="Arial" w:hAnsi="Arial" w:cs="Arial"/>
            </w:rPr>
          </w:pPr>
          <w:r w:rsidRPr="00A550E8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AD150D" w:rsidRPr="00A550E8" w:rsidRDefault="00AD150D" w:rsidP="00B66C85">
          <w:pPr>
            <w:rPr>
              <w:rFonts w:ascii="Arial" w:hAnsi="Arial" w:cs="Arial"/>
              <w:sz w:val="23"/>
              <w:szCs w:val="23"/>
            </w:rPr>
          </w:pPr>
          <w:r w:rsidRPr="00A550E8">
            <w:rPr>
              <w:rFonts w:ascii="Arial" w:hAnsi="Arial" w:cs="Arial"/>
              <w:sz w:val="23"/>
              <w:szCs w:val="23"/>
            </w:rPr>
            <w:t>201</w:t>
          </w:r>
          <w:r w:rsidR="00B66C85">
            <w:rPr>
              <w:rFonts w:ascii="Arial" w:hAnsi="Arial" w:cs="Arial"/>
              <w:sz w:val="23"/>
              <w:szCs w:val="23"/>
            </w:rPr>
            <w:t>1</w:t>
          </w:r>
          <w:r w:rsidRPr="00A550E8">
            <w:rPr>
              <w:rFonts w:ascii="Arial" w:hAnsi="Arial" w:cs="Arial"/>
              <w:sz w:val="23"/>
              <w:szCs w:val="23"/>
            </w:rPr>
            <w:t xml:space="preserve"> Number </w:t>
          </w:r>
          <w:r w:rsidR="00B66C85">
            <w:rPr>
              <w:rFonts w:ascii="Arial" w:hAnsi="Arial" w:cs="Arial"/>
              <w:sz w:val="23"/>
              <w:szCs w:val="23"/>
            </w:rPr>
            <w:t>7</w:t>
          </w:r>
          <w:r w:rsidRPr="00A550E8">
            <w:rPr>
              <w:rFonts w:ascii="Arial" w:hAnsi="Arial" w:cs="Arial"/>
              <w:sz w:val="23"/>
              <w:szCs w:val="23"/>
            </w:rPr>
            <w:t xml:space="preserve">, Page </w:t>
          </w:r>
          <w:r w:rsidR="00AE5E53" w:rsidRPr="00A550E8">
            <w:rPr>
              <w:rFonts w:ascii="Arial" w:hAnsi="Arial" w:cs="Arial"/>
              <w:sz w:val="23"/>
              <w:szCs w:val="23"/>
            </w:rPr>
            <w:fldChar w:fldCharType="begin"/>
          </w:r>
          <w:r w:rsidRPr="00A550E8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AE5E53" w:rsidRPr="00A550E8">
            <w:rPr>
              <w:rFonts w:ascii="Arial" w:hAnsi="Arial" w:cs="Arial"/>
              <w:sz w:val="23"/>
              <w:szCs w:val="23"/>
            </w:rPr>
            <w:fldChar w:fldCharType="separate"/>
          </w:r>
          <w:r w:rsidR="003C0BBD">
            <w:rPr>
              <w:rFonts w:ascii="Arial" w:hAnsi="Arial" w:cs="Arial"/>
              <w:noProof/>
              <w:sz w:val="23"/>
              <w:szCs w:val="23"/>
            </w:rPr>
            <w:t>1</w:t>
          </w:r>
          <w:r w:rsidR="00AE5E53" w:rsidRPr="00A550E8">
            <w:rPr>
              <w:rFonts w:ascii="Arial" w:hAnsi="Arial" w:cs="Arial"/>
              <w:sz w:val="23"/>
              <w:szCs w:val="23"/>
            </w:rPr>
            <w:fldChar w:fldCharType="end"/>
          </w:r>
          <w:r w:rsidRPr="00A550E8">
            <w:rPr>
              <w:rFonts w:ascii="Arial" w:hAnsi="Arial" w:cs="Arial"/>
              <w:sz w:val="23"/>
              <w:szCs w:val="23"/>
            </w:rPr>
            <w:t xml:space="preserve"> of </w:t>
          </w:r>
          <w:r w:rsidR="00AE5E53" w:rsidRPr="00A550E8">
            <w:rPr>
              <w:rFonts w:ascii="Arial" w:hAnsi="Arial" w:cs="Arial"/>
              <w:sz w:val="23"/>
              <w:szCs w:val="23"/>
            </w:rPr>
            <w:fldChar w:fldCharType="begin"/>
          </w:r>
          <w:r w:rsidRPr="00A550E8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AE5E53" w:rsidRPr="00A550E8">
            <w:rPr>
              <w:rFonts w:ascii="Arial" w:hAnsi="Arial" w:cs="Arial"/>
              <w:sz w:val="23"/>
              <w:szCs w:val="23"/>
            </w:rPr>
            <w:fldChar w:fldCharType="separate"/>
          </w:r>
          <w:r w:rsidR="003C0BBD">
            <w:rPr>
              <w:rFonts w:ascii="Arial" w:hAnsi="Arial" w:cs="Arial"/>
              <w:noProof/>
              <w:sz w:val="23"/>
              <w:szCs w:val="23"/>
            </w:rPr>
            <w:t>1</w:t>
          </w:r>
          <w:r w:rsidR="00AE5E53" w:rsidRPr="00A550E8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AD150D" w:rsidRPr="00A550E8" w:rsidTr="001827E1">
      <w:trPr>
        <w:cantSplit/>
        <w:trHeight w:val="288"/>
      </w:trPr>
      <w:tc>
        <w:tcPr>
          <w:tcW w:w="5598" w:type="dxa"/>
          <w:gridSpan w:val="2"/>
          <w:tcBorders>
            <w:bottom w:val="thickThinSmallGap" w:sz="24" w:space="0" w:color="auto"/>
          </w:tcBorders>
          <w:vAlign w:val="center"/>
        </w:tcPr>
        <w:p w:rsidR="00AD150D" w:rsidRPr="00A550E8" w:rsidRDefault="00AD150D" w:rsidP="003957C4"/>
      </w:tc>
      <w:tc>
        <w:tcPr>
          <w:tcW w:w="4698" w:type="dxa"/>
          <w:tcBorders>
            <w:bottom w:val="thickThinSmallGap" w:sz="24" w:space="0" w:color="auto"/>
          </w:tcBorders>
          <w:vAlign w:val="center"/>
        </w:tcPr>
        <w:p w:rsidR="00AD150D" w:rsidRPr="00A550E8" w:rsidRDefault="00AD150D" w:rsidP="0003670F">
          <w:pPr>
            <w:rPr>
              <w:rFonts w:ascii="Arial" w:hAnsi="Arial" w:cs="Arial"/>
            </w:rPr>
          </w:pPr>
          <w:r w:rsidRPr="00A550E8">
            <w:rPr>
              <w:rFonts w:ascii="Arial" w:hAnsi="Arial" w:cs="Arial"/>
              <w:sz w:val="23"/>
              <w:szCs w:val="23"/>
            </w:rPr>
            <w:t xml:space="preserve">Date: </w:t>
          </w:r>
          <w:r w:rsidR="00B66C85">
            <w:rPr>
              <w:rFonts w:ascii="Arial" w:hAnsi="Arial" w:cs="Arial"/>
              <w:sz w:val="23"/>
              <w:szCs w:val="23"/>
            </w:rPr>
            <w:t>February 2</w:t>
          </w:r>
          <w:r w:rsidR="0003670F">
            <w:rPr>
              <w:rFonts w:ascii="Arial" w:hAnsi="Arial" w:cs="Arial"/>
              <w:sz w:val="23"/>
              <w:szCs w:val="23"/>
            </w:rPr>
            <w:t>5</w:t>
          </w:r>
          <w:r w:rsidR="00B66C85">
            <w:rPr>
              <w:rFonts w:ascii="Arial" w:hAnsi="Arial" w:cs="Arial"/>
              <w:sz w:val="23"/>
              <w:szCs w:val="23"/>
            </w:rPr>
            <w:t>, 2011</w:t>
          </w:r>
        </w:p>
      </w:tc>
    </w:tr>
  </w:tbl>
  <w:p w:rsidR="00AD150D" w:rsidRPr="00F71829" w:rsidRDefault="00AD150D" w:rsidP="00F718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0DC"/>
    <w:multiLevelType w:val="hybridMultilevel"/>
    <w:tmpl w:val="A34C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179B8"/>
    <w:multiLevelType w:val="hybridMultilevel"/>
    <w:tmpl w:val="3D460EB2"/>
    <w:lvl w:ilvl="0" w:tplc="FD9CD54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54A5D"/>
    <w:rsid w:val="0003670F"/>
    <w:rsid w:val="000447B4"/>
    <w:rsid w:val="0005016C"/>
    <w:rsid w:val="0012322A"/>
    <w:rsid w:val="001827E1"/>
    <w:rsid w:val="00190F8E"/>
    <w:rsid w:val="001950A5"/>
    <w:rsid w:val="00195856"/>
    <w:rsid w:val="001A29E6"/>
    <w:rsid w:val="001C4926"/>
    <w:rsid w:val="001E36D0"/>
    <w:rsid w:val="001E4C0E"/>
    <w:rsid w:val="001F343D"/>
    <w:rsid w:val="002117EA"/>
    <w:rsid w:val="0023781A"/>
    <w:rsid w:val="00250962"/>
    <w:rsid w:val="00255AA3"/>
    <w:rsid w:val="002A0E76"/>
    <w:rsid w:val="002B0D6A"/>
    <w:rsid w:val="002B7D43"/>
    <w:rsid w:val="002E05BB"/>
    <w:rsid w:val="00302237"/>
    <w:rsid w:val="00350552"/>
    <w:rsid w:val="00354A5D"/>
    <w:rsid w:val="00370784"/>
    <w:rsid w:val="00381273"/>
    <w:rsid w:val="003866FD"/>
    <w:rsid w:val="003957C4"/>
    <w:rsid w:val="003A08B6"/>
    <w:rsid w:val="003A378C"/>
    <w:rsid w:val="003C0BBD"/>
    <w:rsid w:val="003D5D8A"/>
    <w:rsid w:val="00415ACD"/>
    <w:rsid w:val="00421B72"/>
    <w:rsid w:val="00424671"/>
    <w:rsid w:val="0042731F"/>
    <w:rsid w:val="00440AF6"/>
    <w:rsid w:val="00482DAB"/>
    <w:rsid w:val="004904DC"/>
    <w:rsid w:val="004D3DC4"/>
    <w:rsid w:val="004D76B5"/>
    <w:rsid w:val="004E0172"/>
    <w:rsid w:val="00512A6C"/>
    <w:rsid w:val="0054092E"/>
    <w:rsid w:val="005510A6"/>
    <w:rsid w:val="005648BD"/>
    <w:rsid w:val="005A4278"/>
    <w:rsid w:val="005C32FC"/>
    <w:rsid w:val="005D47B7"/>
    <w:rsid w:val="005E5C7E"/>
    <w:rsid w:val="0060251D"/>
    <w:rsid w:val="00641A55"/>
    <w:rsid w:val="006729FF"/>
    <w:rsid w:val="006B78AB"/>
    <w:rsid w:val="006C14B1"/>
    <w:rsid w:val="006D0505"/>
    <w:rsid w:val="007140E3"/>
    <w:rsid w:val="00757156"/>
    <w:rsid w:val="00774F2C"/>
    <w:rsid w:val="007D5D75"/>
    <w:rsid w:val="0081495A"/>
    <w:rsid w:val="00823087"/>
    <w:rsid w:val="008378E4"/>
    <w:rsid w:val="00841D22"/>
    <w:rsid w:val="00847177"/>
    <w:rsid w:val="00850F9B"/>
    <w:rsid w:val="00866041"/>
    <w:rsid w:val="00894F26"/>
    <w:rsid w:val="008B7508"/>
    <w:rsid w:val="008D1943"/>
    <w:rsid w:val="008E2D23"/>
    <w:rsid w:val="008F3E7E"/>
    <w:rsid w:val="00900913"/>
    <w:rsid w:val="00912BB2"/>
    <w:rsid w:val="009318C5"/>
    <w:rsid w:val="00940A12"/>
    <w:rsid w:val="009558F2"/>
    <w:rsid w:val="00956916"/>
    <w:rsid w:val="009C311A"/>
    <w:rsid w:val="009E1635"/>
    <w:rsid w:val="00A26DB1"/>
    <w:rsid w:val="00A3379D"/>
    <w:rsid w:val="00A550E8"/>
    <w:rsid w:val="00A6283D"/>
    <w:rsid w:val="00A72DB4"/>
    <w:rsid w:val="00A94CB9"/>
    <w:rsid w:val="00A953F1"/>
    <w:rsid w:val="00A95E8E"/>
    <w:rsid w:val="00AA5140"/>
    <w:rsid w:val="00AC42BC"/>
    <w:rsid w:val="00AD150D"/>
    <w:rsid w:val="00AE5E53"/>
    <w:rsid w:val="00AF44E2"/>
    <w:rsid w:val="00B319CD"/>
    <w:rsid w:val="00B33E3F"/>
    <w:rsid w:val="00B402C6"/>
    <w:rsid w:val="00B40730"/>
    <w:rsid w:val="00B57C04"/>
    <w:rsid w:val="00B61E96"/>
    <w:rsid w:val="00B66C85"/>
    <w:rsid w:val="00B7540E"/>
    <w:rsid w:val="00B82CDC"/>
    <w:rsid w:val="00BA767D"/>
    <w:rsid w:val="00BB5653"/>
    <w:rsid w:val="00BE4FC3"/>
    <w:rsid w:val="00BF7937"/>
    <w:rsid w:val="00C140D9"/>
    <w:rsid w:val="00C33014"/>
    <w:rsid w:val="00C879BC"/>
    <w:rsid w:val="00CA3F00"/>
    <w:rsid w:val="00CC1037"/>
    <w:rsid w:val="00CC19C5"/>
    <w:rsid w:val="00CC3E68"/>
    <w:rsid w:val="00CE0E8A"/>
    <w:rsid w:val="00CF239F"/>
    <w:rsid w:val="00D10869"/>
    <w:rsid w:val="00D22466"/>
    <w:rsid w:val="00D23110"/>
    <w:rsid w:val="00D31C78"/>
    <w:rsid w:val="00D4320B"/>
    <w:rsid w:val="00D5135B"/>
    <w:rsid w:val="00D90A35"/>
    <w:rsid w:val="00D9379C"/>
    <w:rsid w:val="00D95B86"/>
    <w:rsid w:val="00DC22ED"/>
    <w:rsid w:val="00DC5649"/>
    <w:rsid w:val="00E2194C"/>
    <w:rsid w:val="00E21BCB"/>
    <w:rsid w:val="00E536F3"/>
    <w:rsid w:val="00E54708"/>
    <w:rsid w:val="00EA6F4C"/>
    <w:rsid w:val="00EB7B97"/>
    <w:rsid w:val="00F34659"/>
    <w:rsid w:val="00F4227C"/>
    <w:rsid w:val="00F62BAD"/>
    <w:rsid w:val="00F6390F"/>
    <w:rsid w:val="00F705D9"/>
    <w:rsid w:val="00F71829"/>
    <w:rsid w:val="00F82BBB"/>
    <w:rsid w:val="00FB3825"/>
    <w:rsid w:val="00FB46F6"/>
    <w:rsid w:val="00FD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7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470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4708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708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5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7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70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4A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70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54A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6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Mike Coy</cp:lastModifiedBy>
  <cp:revision>4</cp:revision>
  <cp:lastPrinted>2011-02-23T15:31:00Z</cp:lastPrinted>
  <dcterms:created xsi:type="dcterms:W3CDTF">2011-02-25T16:53:00Z</dcterms:created>
  <dcterms:modified xsi:type="dcterms:W3CDTF">2011-02-25T17:04:00Z</dcterms:modified>
</cp:coreProperties>
</file>